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7" w:rsidRDefault="002317BA" w:rsidP="002317BA">
      <w:pPr>
        <w:widowControl w:val="0"/>
        <w:tabs>
          <w:tab w:val="left" w:pos="819"/>
          <w:tab w:val="center" w:pos="4320"/>
        </w:tabs>
        <w:autoSpaceDE w:val="0"/>
        <w:autoSpaceDN w:val="0"/>
        <w:adjustRightInd w:val="0"/>
        <w:rPr>
          <w:rFonts w:ascii="Phosphate Inline" w:hAnsi="Phosphate Inline" w:cs="Times New Roman"/>
          <w:color w:val="FF0000"/>
          <w:sz w:val="32"/>
          <w:szCs w:val="32"/>
        </w:rPr>
      </w:pPr>
      <w:bookmarkStart w:id="0" w:name="_GoBack"/>
      <w:bookmarkEnd w:id="0"/>
      <w:r w:rsidRPr="002317BA">
        <w:rPr>
          <w:rFonts w:ascii="Phosphate Inline" w:hAnsi="Phosphate Inline" w:cs="Times New Roman"/>
          <w:color w:val="FF0000"/>
          <w:sz w:val="32"/>
          <w:szCs w:val="32"/>
        </w:rPr>
        <w:tab/>
      </w:r>
      <w:r w:rsidRPr="002317BA">
        <w:rPr>
          <w:rFonts w:ascii="Phosphate Inline" w:hAnsi="Phosphate Inline" w:cs="Times New Roman"/>
          <w:color w:val="FF0000"/>
          <w:sz w:val="32"/>
          <w:szCs w:val="32"/>
        </w:rPr>
        <w:tab/>
        <w:t xml:space="preserve">JOIN US FOR OUR </w:t>
      </w:r>
      <w:r w:rsidR="00B51E88">
        <w:rPr>
          <w:rFonts w:ascii="Phosphate Inline" w:hAnsi="Phosphate Inline" w:cs="Times New Roman"/>
          <w:color w:val="FF0000"/>
          <w:sz w:val="32"/>
          <w:szCs w:val="32"/>
        </w:rPr>
        <w:t>&lt;month&gt;</w:t>
      </w:r>
      <w:r w:rsidRPr="002317BA">
        <w:rPr>
          <w:rFonts w:ascii="Phosphate Inline" w:hAnsi="Phosphate Inline" w:cs="Times New Roman"/>
          <w:color w:val="FF0000"/>
          <w:sz w:val="32"/>
          <w:szCs w:val="32"/>
        </w:rPr>
        <w:t xml:space="preserve"> STONE SOUP </w:t>
      </w:r>
      <w:r w:rsidR="003A7B9C">
        <w:rPr>
          <w:rFonts w:ascii="Phosphate Inline" w:hAnsi="Phosphate Inline" w:cs="Times New Roman"/>
          <w:color w:val="FF0000"/>
          <w:sz w:val="32"/>
          <w:szCs w:val="32"/>
        </w:rPr>
        <w:t>dinner</w:t>
      </w:r>
    </w:p>
    <w:p w:rsidR="00DF20E5" w:rsidRDefault="0049474E" w:rsidP="0049474E">
      <w:pPr>
        <w:widowControl w:val="0"/>
        <w:autoSpaceDE w:val="0"/>
        <w:autoSpaceDN w:val="0"/>
        <w:adjustRightInd w:val="0"/>
        <w:jc w:val="center"/>
        <w:rPr>
          <w:rFonts w:ascii="Rockwell" w:hAnsi="Rockwell" w:cs="Helvetica"/>
          <w:i/>
          <w:color w:val="10131A"/>
          <w:sz w:val="28"/>
          <w:szCs w:val="28"/>
        </w:rPr>
      </w:pPr>
      <w:r>
        <w:rPr>
          <w:rFonts w:ascii="Rockwell" w:hAnsi="Rockwell" w:cs="Helvetica"/>
          <w:i/>
          <w:color w:val="10131A"/>
          <w:sz w:val="28"/>
          <w:szCs w:val="28"/>
        </w:rPr>
        <w:t>H</w:t>
      </w:r>
      <w:r w:rsidRPr="002317BA">
        <w:rPr>
          <w:rFonts w:ascii="Rockwell" w:hAnsi="Rockwell" w:cs="Helvetica"/>
          <w:i/>
          <w:color w:val="10131A"/>
          <w:sz w:val="28"/>
          <w:szCs w:val="28"/>
        </w:rPr>
        <w:t xml:space="preserve">osted </w:t>
      </w:r>
      <w:r>
        <w:rPr>
          <w:rFonts w:ascii="Rockwell" w:hAnsi="Rockwell" w:cs="Helvetica"/>
          <w:i/>
          <w:color w:val="10131A"/>
          <w:sz w:val="28"/>
          <w:szCs w:val="28"/>
        </w:rPr>
        <w:t xml:space="preserve">by </w:t>
      </w:r>
      <w:r w:rsidR="00B51E88">
        <w:rPr>
          <w:rFonts w:ascii="Rockwell" w:hAnsi="Rockwell" w:cs="Helvetica"/>
          <w:i/>
          <w:color w:val="10131A"/>
          <w:sz w:val="28"/>
          <w:szCs w:val="28"/>
        </w:rPr>
        <w:t>&lt;sponsors&gt;</w:t>
      </w:r>
    </w:p>
    <w:p w:rsidR="0049474E" w:rsidRPr="0049474E" w:rsidRDefault="0049474E" w:rsidP="0049474E">
      <w:pPr>
        <w:widowControl w:val="0"/>
        <w:autoSpaceDE w:val="0"/>
        <w:autoSpaceDN w:val="0"/>
        <w:adjustRightInd w:val="0"/>
        <w:jc w:val="center"/>
        <w:rPr>
          <w:rFonts w:ascii="Rockwell" w:hAnsi="Rockwell" w:cs="Helvetica"/>
          <w:i/>
          <w:color w:val="10131A"/>
          <w:sz w:val="28"/>
          <w:szCs w:val="28"/>
        </w:rPr>
      </w:pPr>
    </w:p>
    <w:p w:rsidR="002317BA" w:rsidRPr="002317BA" w:rsidRDefault="002317BA" w:rsidP="002317BA">
      <w:pPr>
        <w:widowControl w:val="0"/>
        <w:autoSpaceDE w:val="0"/>
        <w:autoSpaceDN w:val="0"/>
        <w:adjustRightInd w:val="0"/>
        <w:rPr>
          <w:rFonts w:ascii="Rockwell" w:hAnsi="Rockwell" w:cs="Times New Roman"/>
          <w:color w:val="000000"/>
          <w:sz w:val="32"/>
          <w:szCs w:val="32"/>
        </w:rPr>
      </w:pPr>
      <w:r w:rsidRPr="002317BA">
        <w:rPr>
          <w:rFonts w:ascii="Phosphate Inline" w:hAnsi="Phosphate Inline" w:cs="Times New Roman"/>
          <w:color w:val="FF0000"/>
          <w:sz w:val="32"/>
          <w:szCs w:val="32"/>
        </w:rPr>
        <w:t>Where:</w:t>
      </w:r>
      <w:r w:rsidRPr="002317BA">
        <w:rPr>
          <w:rFonts w:ascii="Rockwell" w:hAnsi="Rockwell" w:cs="Times New Roman"/>
          <w:color w:val="FF0000"/>
          <w:sz w:val="32"/>
          <w:szCs w:val="32"/>
        </w:rPr>
        <w:t xml:space="preserve"> </w:t>
      </w:r>
      <w:r w:rsidR="00B51E88">
        <w:rPr>
          <w:rFonts w:ascii="Rockwell" w:hAnsi="Rockwell" w:cs="Times New Roman"/>
          <w:color w:val="000000"/>
          <w:sz w:val="32"/>
          <w:szCs w:val="32"/>
        </w:rPr>
        <w:t>&lt;venue&gt;</w:t>
      </w:r>
    </w:p>
    <w:p w:rsidR="002317BA" w:rsidRPr="002317BA" w:rsidRDefault="002317BA" w:rsidP="002317BA">
      <w:pPr>
        <w:widowControl w:val="0"/>
        <w:autoSpaceDE w:val="0"/>
        <w:autoSpaceDN w:val="0"/>
        <w:adjustRightInd w:val="0"/>
        <w:rPr>
          <w:rFonts w:ascii="Rockwell" w:hAnsi="Rockwell" w:cs="Times New Roman"/>
          <w:color w:val="000000"/>
          <w:sz w:val="32"/>
          <w:szCs w:val="32"/>
        </w:rPr>
      </w:pPr>
      <w:r w:rsidRPr="002317BA">
        <w:rPr>
          <w:rFonts w:ascii="Phosphate Inline" w:hAnsi="Phosphate Inline" w:cs="Times New Roman"/>
          <w:color w:val="FF0000"/>
          <w:sz w:val="32"/>
          <w:szCs w:val="32"/>
        </w:rPr>
        <w:t>When:</w:t>
      </w:r>
      <w:r w:rsidRPr="002317BA">
        <w:rPr>
          <w:rFonts w:ascii="Rockwell" w:hAnsi="Rockwell" w:cs="Times New Roman"/>
          <w:color w:val="FF0000"/>
          <w:sz w:val="32"/>
          <w:szCs w:val="32"/>
        </w:rPr>
        <w:t xml:space="preserve"> </w:t>
      </w:r>
      <w:r w:rsidR="00B51E88">
        <w:rPr>
          <w:rFonts w:ascii="Rockwell" w:hAnsi="Rockwell" w:cs="Times New Roman"/>
          <w:color w:val="000000"/>
          <w:sz w:val="32"/>
          <w:szCs w:val="32"/>
        </w:rPr>
        <w:t>&lt;date&gt;</w:t>
      </w:r>
      <w:r w:rsidR="002826F7">
        <w:rPr>
          <w:rFonts w:ascii="Rockwell" w:hAnsi="Rockwell" w:cs="Times New Roman"/>
          <w:color w:val="000000"/>
          <w:sz w:val="32"/>
          <w:szCs w:val="32"/>
        </w:rPr>
        <w:t xml:space="preserve"> Join us @ 3 pm to help prepare for the meal.  Join us for dinner @ 5:0</w:t>
      </w:r>
      <w:r w:rsidRPr="002317BA">
        <w:rPr>
          <w:rFonts w:ascii="Rockwell" w:hAnsi="Rockwell" w:cs="Times New Roman"/>
          <w:color w:val="000000"/>
          <w:sz w:val="32"/>
          <w:szCs w:val="32"/>
        </w:rPr>
        <w:t xml:space="preserve">0 – </w:t>
      </w:r>
      <w:r w:rsidR="002826F7">
        <w:rPr>
          <w:rFonts w:ascii="Rockwell" w:hAnsi="Rockwell" w:cs="Times New Roman"/>
          <w:color w:val="000000"/>
          <w:sz w:val="32"/>
          <w:szCs w:val="32"/>
        </w:rPr>
        <w:t>6:30</w:t>
      </w:r>
    </w:p>
    <w:p w:rsidR="00DF20E5" w:rsidRPr="002317BA" w:rsidRDefault="002317BA" w:rsidP="002317BA">
      <w:pPr>
        <w:widowControl w:val="0"/>
        <w:autoSpaceDE w:val="0"/>
        <w:autoSpaceDN w:val="0"/>
        <w:adjustRightInd w:val="0"/>
        <w:rPr>
          <w:rFonts w:ascii="Rockwell" w:hAnsi="Rockwell" w:cs="Times New Roman"/>
          <w:color w:val="000000"/>
          <w:sz w:val="32"/>
          <w:szCs w:val="32"/>
        </w:rPr>
      </w:pPr>
      <w:r w:rsidRPr="002317BA">
        <w:rPr>
          <w:rFonts w:ascii="Phosphate Inline" w:hAnsi="Phosphate Inline" w:cs="Times New Roman"/>
          <w:color w:val="FF0000"/>
          <w:sz w:val="32"/>
          <w:szCs w:val="32"/>
        </w:rPr>
        <w:t>Who:</w:t>
      </w:r>
      <w:r w:rsidRPr="002317BA">
        <w:rPr>
          <w:rFonts w:ascii="Rockwell" w:hAnsi="Rockwell" w:cs="Times New Roman"/>
          <w:color w:val="FF0000"/>
          <w:sz w:val="32"/>
          <w:szCs w:val="32"/>
        </w:rPr>
        <w:t xml:space="preserve"> </w:t>
      </w:r>
      <w:r w:rsidRPr="002317BA">
        <w:rPr>
          <w:rFonts w:ascii="Rockwell" w:hAnsi="Rockwell" w:cs="Times New Roman"/>
          <w:color w:val="000000"/>
          <w:sz w:val="32"/>
          <w:szCs w:val="32"/>
        </w:rPr>
        <w:t>Everyone is welcome! Bring a friend. All ages!</w:t>
      </w:r>
    </w:p>
    <w:p w:rsidR="002317BA" w:rsidRPr="002317BA" w:rsidRDefault="0049474E" w:rsidP="002317BA">
      <w:pPr>
        <w:widowControl w:val="0"/>
        <w:autoSpaceDE w:val="0"/>
        <w:autoSpaceDN w:val="0"/>
        <w:adjustRightInd w:val="0"/>
        <w:rPr>
          <w:rFonts w:ascii="Phosphate Inline" w:hAnsi="Phosphate Inline" w:cs="Times New Roman"/>
          <w:color w:val="FF0000"/>
          <w:sz w:val="32"/>
          <w:szCs w:val="32"/>
        </w:rPr>
      </w:pPr>
      <w:r w:rsidRPr="002317BA">
        <w:rPr>
          <w:rFonts w:ascii="Phosphate Inline" w:hAnsi="Phosphate Inline" w:cs="Times New Roman"/>
          <w:noProof/>
          <w:color w:val="FF0000"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649E55F" wp14:editId="2BF12230">
            <wp:simplePos x="0" y="0"/>
            <wp:positionH relativeFrom="column">
              <wp:posOffset>-635</wp:posOffset>
            </wp:positionH>
            <wp:positionV relativeFrom="paragraph">
              <wp:posOffset>208280</wp:posOffset>
            </wp:positionV>
            <wp:extent cx="2905125" cy="3873500"/>
            <wp:effectExtent l="50800" t="50800" r="117475" b="139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 Sou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8735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7BA" w:rsidRPr="002317BA">
        <w:rPr>
          <w:rFonts w:ascii="Phosphate Inline" w:hAnsi="Phosphate Inline" w:cs="Times New Roman"/>
          <w:color w:val="FF0000"/>
          <w:sz w:val="32"/>
          <w:szCs w:val="32"/>
        </w:rPr>
        <w:t>Why: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3917"/>
      </w:tblGrid>
      <w:tr w:rsidR="00B51E88" w:rsidRPr="00A706B7" w:rsidTr="00A70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A706B7" w:rsidRPr="00A706B7" w:rsidRDefault="00A706B7" w:rsidP="00A706B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ckwell" w:hAnsi="Rockwell" w:cs="Times New Roman"/>
                <w:color w:val="000000"/>
                <w:sz w:val="32"/>
                <w:szCs w:val="32"/>
              </w:rPr>
            </w:pPr>
            <w:r w:rsidRPr="00A706B7">
              <w:rPr>
                <w:rFonts w:ascii="Rockwell" w:hAnsi="Rockwell" w:cs="Times New Roman"/>
                <w:color w:val="000000"/>
                <w:sz w:val="32"/>
                <w:szCs w:val="32"/>
              </w:rPr>
              <w:t>Learn about Stone Soup.</w:t>
            </w:r>
          </w:p>
        </w:tc>
      </w:tr>
      <w:tr w:rsidR="00B51E88" w:rsidRPr="00A706B7" w:rsidTr="00A7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A706B7" w:rsidRPr="00A706B7" w:rsidRDefault="00A706B7" w:rsidP="00B51E8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ckwell" w:hAnsi="Rockwell" w:cs="Times New Roman"/>
                <w:color w:val="000000"/>
                <w:sz w:val="32"/>
                <w:szCs w:val="32"/>
              </w:rPr>
            </w:pPr>
            <w:r w:rsidRPr="00A706B7">
              <w:rPr>
                <w:rFonts w:ascii="Rockwell" w:hAnsi="Rockwell" w:cs="Times New Roman"/>
                <w:color w:val="000000"/>
                <w:sz w:val="32"/>
                <w:szCs w:val="32"/>
              </w:rPr>
              <w:t xml:space="preserve">Share a FREE </w:t>
            </w:r>
            <w:r w:rsidR="00B51E88">
              <w:rPr>
                <w:rFonts w:ascii="Rockwell" w:hAnsi="Rockwell" w:cs="Times New Roman"/>
                <w:color w:val="FF0000"/>
                <w:sz w:val="32"/>
                <w:szCs w:val="32"/>
              </w:rPr>
              <w:t>&lt;dinner choices&gt;</w:t>
            </w:r>
            <w:r w:rsidR="001767F2">
              <w:rPr>
                <w:rFonts w:ascii="Rockwell" w:hAnsi="Rockwell" w:cs="Times New Roman"/>
                <w:color w:val="000000"/>
                <w:sz w:val="32"/>
                <w:szCs w:val="32"/>
              </w:rPr>
              <w:t xml:space="preserve"> </w:t>
            </w:r>
            <w:r w:rsidR="003A7B9C">
              <w:rPr>
                <w:rFonts w:ascii="Rockwell" w:hAnsi="Rockwell" w:cs="Times New Roman"/>
                <w:color w:val="000000"/>
                <w:sz w:val="32"/>
                <w:szCs w:val="32"/>
              </w:rPr>
              <w:t>dinner</w:t>
            </w:r>
            <w:r w:rsidRPr="00A706B7">
              <w:rPr>
                <w:rFonts w:ascii="Rockwell" w:hAnsi="Rockwell" w:cs="Times New Roman"/>
                <w:color w:val="000000"/>
                <w:sz w:val="32"/>
                <w:szCs w:val="32"/>
              </w:rPr>
              <w:t xml:space="preserve"> with neighbours.</w:t>
            </w:r>
          </w:p>
        </w:tc>
      </w:tr>
      <w:tr w:rsidR="00B51E88" w:rsidRPr="00A706B7" w:rsidTr="00A70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A706B7" w:rsidRPr="00A706B7" w:rsidRDefault="00A706B7" w:rsidP="00A706B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ckwell" w:hAnsi="Rockwell" w:cs="Times New Roman"/>
                <w:color w:val="000000"/>
                <w:sz w:val="32"/>
                <w:szCs w:val="32"/>
              </w:rPr>
            </w:pPr>
            <w:r w:rsidRPr="00A706B7">
              <w:rPr>
                <w:rFonts w:ascii="Rockwell" w:hAnsi="Rockwell" w:cs="Times New Roman"/>
                <w:color w:val="000000"/>
                <w:sz w:val="32"/>
                <w:szCs w:val="32"/>
              </w:rPr>
              <w:t>Share your story!</w:t>
            </w:r>
          </w:p>
        </w:tc>
      </w:tr>
      <w:tr w:rsidR="00B51E88" w:rsidRPr="00A706B7" w:rsidTr="00A7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A706B7" w:rsidRPr="00A706B7" w:rsidRDefault="00A706B7" w:rsidP="00B51E8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ckwell" w:hAnsi="Rockwell" w:cs="Times New Roman"/>
                <w:color w:val="000000"/>
                <w:sz w:val="32"/>
                <w:szCs w:val="32"/>
              </w:rPr>
            </w:pPr>
            <w:r w:rsidRPr="00A706B7">
              <w:rPr>
                <w:rFonts w:ascii="Rockwell" w:hAnsi="Rockwell" w:cs="Times New Roman"/>
                <w:color w:val="000000"/>
                <w:sz w:val="32"/>
                <w:szCs w:val="32"/>
              </w:rPr>
              <w:t xml:space="preserve">Learn </w:t>
            </w:r>
            <w:r w:rsidR="001767F2">
              <w:rPr>
                <w:rFonts w:ascii="Rockwell" w:hAnsi="Rockwell" w:cs="Times New Roman"/>
                <w:color w:val="000000"/>
                <w:sz w:val="32"/>
                <w:szCs w:val="32"/>
              </w:rPr>
              <w:t xml:space="preserve">about </w:t>
            </w:r>
            <w:r w:rsidR="00B51E88">
              <w:rPr>
                <w:rFonts w:ascii="Rockwell" w:hAnsi="Rockwell" w:cs="Times New Roman"/>
                <w:color w:val="000000"/>
                <w:sz w:val="32"/>
                <w:szCs w:val="32"/>
              </w:rPr>
              <w:t>&lt;dinner topic; host info&gt;</w:t>
            </w:r>
          </w:p>
        </w:tc>
      </w:tr>
    </w:tbl>
    <w:p w:rsidR="002317BA" w:rsidRPr="001767F2" w:rsidRDefault="002317BA" w:rsidP="002317BA">
      <w:pPr>
        <w:widowControl w:val="0"/>
        <w:autoSpaceDE w:val="0"/>
        <w:autoSpaceDN w:val="0"/>
        <w:adjustRightInd w:val="0"/>
        <w:rPr>
          <w:rFonts w:ascii="Rockwell" w:hAnsi="Rockwell" w:cs="Times New Roman"/>
          <w:color w:val="000000"/>
          <w:sz w:val="16"/>
          <w:szCs w:val="16"/>
        </w:rPr>
      </w:pPr>
    </w:p>
    <w:p w:rsidR="001767F2" w:rsidRDefault="002317BA" w:rsidP="002317BA">
      <w:pPr>
        <w:widowControl w:val="0"/>
        <w:autoSpaceDE w:val="0"/>
        <w:autoSpaceDN w:val="0"/>
        <w:adjustRightInd w:val="0"/>
        <w:rPr>
          <w:rFonts w:ascii="Rockwell" w:hAnsi="Rockwell" w:cs="Helvetica"/>
          <w:color w:val="10131A"/>
          <w:sz w:val="28"/>
          <w:szCs w:val="28"/>
        </w:rPr>
      </w:pPr>
      <w:r w:rsidRPr="002317BA">
        <w:rPr>
          <w:rFonts w:ascii="Rockwell" w:hAnsi="Rockwell" w:cs="Helvetica"/>
          <w:color w:val="10131A"/>
          <w:sz w:val="28"/>
          <w:szCs w:val="28"/>
        </w:rPr>
        <w:t>Please bring a</w:t>
      </w:r>
      <w:r w:rsidR="0049474E">
        <w:rPr>
          <w:rFonts w:ascii="Rockwell" w:hAnsi="Rockwell" w:cs="Helvetica"/>
          <w:color w:val="10131A"/>
          <w:sz w:val="28"/>
          <w:szCs w:val="28"/>
        </w:rPr>
        <w:t>n</w:t>
      </w:r>
      <w:r w:rsidRPr="002317BA">
        <w:rPr>
          <w:rFonts w:ascii="Rockwell" w:hAnsi="Rockwell" w:cs="Helvetica"/>
          <w:color w:val="10131A"/>
          <w:sz w:val="28"/>
          <w:szCs w:val="28"/>
        </w:rPr>
        <w:t xml:space="preserve"> item for the </w:t>
      </w:r>
      <w:r w:rsidR="00A706B7">
        <w:rPr>
          <w:rFonts w:ascii="Rockwell" w:hAnsi="Rockwell" w:cs="Helvetica"/>
          <w:color w:val="10131A"/>
          <w:sz w:val="28"/>
          <w:szCs w:val="28"/>
        </w:rPr>
        <w:t>table</w:t>
      </w:r>
      <w:r w:rsidRPr="002317BA">
        <w:rPr>
          <w:rFonts w:ascii="Rockwell" w:hAnsi="Rockwell" w:cs="Helvetica"/>
          <w:color w:val="10131A"/>
          <w:sz w:val="28"/>
          <w:szCs w:val="28"/>
        </w:rPr>
        <w:t>, if you can afford to help.</w:t>
      </w:r>
      <w:r w:rsidR="001767F2">
        <w:rPr>
          <w:rFonts w:ascii="Rockwell" w:hAnsi="Rockwell" w:cs="Helvetica"/>
          <w:color w:val="10131A"/>
          <w:sz w:val="28"/>
          <w:szCs w:val="28"/>
        </w:rPr>
        <w:t xml:space="preserve">  </w:t>
      </w:r>
      <w:r w:rsidR="001767F2">
        <w:rPr>
          <w:rFonts w:ascii="Rockwell" w:hAnsi="Rockwell" w:cs="Helvetica"/>
          <w:b/>
          <w:color w:val="FF0000"/>
          <w:sz w:val="28"/>
          <w:szCs w:val="28"/>
        </w:rPr>
        <w:t xml:space="preserve">This month, we need </w:t>
      </w:r>
      <w:r w:rsidR="00B51E88">
        <w:rPr>
          <w:rFonts w:ascii="Rockwell" w:hAnsi="Rockwell" w:cs="Helvetica"/>
          <w:b/>
          <w:color w:val="FF0000"/>
          <w:sz w:val="28"/>
          <w:szCs w:val="28"/>
        </w:rPr>
        <w:t>&lt;category of dinner ingredients&gt;</w:t>
      </w:r>
      <w:r w:rsidR="001767F2">
        <w:rPr>
          <w:rFonts w:ascii="Rockwell" w:hAnsi="Rockwell" w:cs="Helvetica"/>
          <w:b/>
          <w:color w:val="FF0000"/>
          <w:sz w:val="28"/>
          <w:szCs w:val="28"/>
        </w:rPr>
        <w:t>:</w:t>
      </w:r>
      <w:r w:rsidR="001767F2">
        <w:rPr>
          <w:rFonts w:ascii="Rockwell" w:hAnsi="Rockwell" w:cs="Helvetica"/>
          <w:color w:val="10131A"/>
          <w:sz w:val="28"/>
          <w:szCs w:val="28"/>
        </w:rPr>
        <w:t xml:space="preserve"> </w:t>
      </w:r>
      <w:r w:rsidR="00B51E88">
        <w:rPr>
          <w:rFonts w:ascii="Rockwell" w:hAnsi="Rockwell" w:cs="Helvetica"/>
          <w:color w:val="10131A"/>
          <w:sz w:val="28"/>
          <w:szCs w:val="28"/>
        </w:rPr>
        <w:t>&lt;specific dinner ingredients needed&gt;</w:t>
      </w:r>
      <w:r w:rsidR="003A7B9C">
        <w:rPr>
          <w:rFonts w:ascii="Rockwell" w:hAnsi="Rockwell" w:cs="Helvetica"/>
          <w:color w:val="10131A"/>
          <w:sz w:val="28"/>
          <w:szCs w:val="28"/>
        </w:rPr>
        <w:t xml:space="preserve">  </w:t>
      </w:r>
    </w:p>
    <w:p w:rsidR="001767F2" w:rsidRDefault="001767F2" w:rsidP="002317BA">
      <w:pPr>
        <w:widowControl w:val="0"/>
        <w:autoSpaceDE w:val="0"/>
        <w:autoSpaceDN w:val="0"/>
        <w:adjustRightInd w:val="0"/>
        <w:rPr>
          <w:rFonts w:ascii="Rockwell" w:hAnsi="Rockwell" w:cs="Helvetica"/>
          <w:color w:val="10131A"/>
          <w:sz w:val="28"/>
          <w:szCs w:val="28"/>
        </w:rPr>
      </w:pPr>
    </w:p>
    <w:p w:rsidR="001767F2" w:rsidRDefault="001767F2" w:rsidP="002317BA">
      <w:pPr>
        <w:widowControl w:val="0"/>
        <w:autoSpaceDE w:val="0"/>
        <w:autoSpaceDN w:val="0"/>
        <w:adjustRightInd w:val="0"/>
        <w:rPr>
          <w:rFonts w:ascii="Rockwell" w:hAnsi="Rockwell" w:cs="Helvetica"/>
          <w:color w:val="10131A"/>
          <w:sz w:val="28"/>
          <w:szCs w:val="28"/>
        </w:rPr>
      </w:pPr>
    </w:p>
    <w:p w:rsidR="003A7B9C" w:rsidRPr="001767F2" w:rsidRDefault="003A7B9C" w:rsidP="002317BA">
      <w:pPr>
        <w:widowControl w:val="0"/>
        <w:autoSpaceDE w:val="0"/>
        <w:autoSpaceDN w:val="0"/>
        <w:adjustRightInd w:val="0"/>
        <w:rPr>
          <w:rFonts w:ascii="Rockwell" w:hAnsi="Rockwell" w:cs="Helvetica"/>
          <w:b/>
          <w:color w:val="FF0000"/>
          <w:sz w:val="16"/>
          <w:szCs w:val="16"/>
        </w:rPr>
      </w:pPr>
    </w:p>
    <w:p w:rsidR="002317BA" w:rsidRPr="003A7B9C" w:rsidRDefault="001767F2" w:rsidP="001767F2">
      <w:pPr>
        <w:widowControl w:val="0"/>
        <w:autoSpaceDE w:val="0"/>
        <w:autoSpaceDN w:val="0"/>
        <w:adjustRightInd w:val="0"/>
        <w:jc w:val="center"/>
        <w:rPr>
          <w:rFonts w:ascii="Rockwell" w:hAnsi="Rockwell" w:cs="Helvetica"/>
          <w:color w:val="10131A"/>
          <w:sz w:val="28"/>
          <w:szCs w:val="28"/>
        </w:rPr>
      </w:pPr>
      <w:r>
        <w:rPr>
          <w:rFonts w:ascii="Rockwell" w:hAnsi="Rockwell" w:cs="Helvetica"/>
          <w:b/>
          <w:color w:val="17365D" w:themeColor="text2" w:themeShade="BF"/>
          <w:sz w:val="28"/>
          <w:szCs w:val="28"/>
        </w:rPr>
        <w:t>We always need</w:t>
      </w:r>
      <w:r w:rsidR="002317BA" w:rsidRPr="0049474E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Rockwell" w:hAnsi="Rockwell" w:cs="Helvetica"/>
          <w:b/>
          <w:color w:val="17365D" w:themeColor="text2" w:themeShade="BF"/>
          <w:sz w:val="28"/>
          <w:szCs w:val="28"/>
        </w:rPr>
        <w:t>Ziploc</w:t>
      </w:r>
      <w:r w:rsidR="002317BA" w:rsidRPr="0049474E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 containers</w:t>
      </w:r>
      <w:r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 &amp; bags</w:t>
      </w:r>
      <w:r w:rsidR="002317BA" w:rsidRPr="0049474E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, </w:t>
      </w:r>
      <w:r w:rsidR="003A7B9C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canned goods, </w:t>
      </w:r>
      <w:r>
        <w:rPr>
          <w:rFonts w:ascii="Rockwell" w:hAnsi="Rockwell" w:cs="Helvetica"/>
          <w:b/>
          <w:color w:val="17365D" w:themeColor="text2" w:themeShade="BF"/>
          <w:sz w:val="28"/>
          <w:szCs w:val="28"/>
        </w:rPr>
        <w:t>granola bars, cereal,</w:t>
      </w:r>
      <w:r w:rsidR="003A7B9C" w:rsidRPr="003A7B9C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 </w:t>
      </w:r>
      <w:r w:rsidR="002317BA" w:rsidRPr="0049474E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bread, margarine, cookies, </w:t>
      </w:r>
      <w:r w:rsidR="003A7B9C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apples &amp; oranges, </w:t>
      </w:r>
      <w:r w:rsidR="002317BA" w:rsidRPr="0049474E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toiletries, socks, </w:t>
      </w:r>
      <w:r>
        <w:rPr>
          <w:rFonts w:ascii="Rockwell" w:hAnsi="Rockwell" w:cs="Helvetica"/>
          <w:b/>
          <w:color w:val="17365D" w:themeColor="text2" w:themeShade="BF"/>
          <w:sz w:val="28"/>
          <w:szCs w:val="28"/>
        </w:rPr>
        <w:t>baby items</w:t>
      </w:r>
      <w:r w:rsidR="003A7B9C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, </w:t>
      </w:r>
      <w:r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laundry soap </w:t>
      </w:r>
      <w:r w:rsidR="003A7B9C">
        <w:rPr>
          <w:rFonts w:ascii="Rockwell" w:hAnsi="Rockwell" w:cs="Helvetica"/>
          <w:b/>
          <w:color w:val="17365D" w:themeColor="text2" w:themeShade="BF"/>
          <w:sz w:val="28"/>
          <w:szCs w:val="28"/>
        </w:rPr>
        <w:t>&amp;</w:t>
      </w:r>
      <w:r w:rsidR="002317BA" w:rsidRPr="0049474E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 feminine hygiene items.</w:t>
      </w:r>
      <w:r w:rsidR="0049474E">
        <w:rPr>
          <w:rFonts w:ascii="Rockwell" w:hAnsi="Rockwell" w:cs="Helvetica"/>
          <w:b/>
          <w:color w:val="17365D" w:themeColor="text2" w:themeShade="BF"/>
          <w:sz w:val="28"/>
          <w:szCs w:val="28"/>
        </w:rPr>
        <w:t xml:space="preserve">  </w:t>
      </w:r>
      <w:r w:rsidR="00DF20E5" w:rsidRPr="0049474E">
        <w:rPr>
          <w:rFonts w:ascii="Rockwell" w:hAnsi="Rockwell" w:cs="Helvetica"/>
          <w:b/>
          <w:color w:val="FF0000"/>
          <w:sz w:val="28"/>
          <w:szCs w:val="28"/>
        </w:rPr>
        <w:t>We want helping hands. Come learn more about Stone Soup and how you can help Mission tackle homelessness.</w:t>
      </w:r>
    </w:p>
    <w:p w:rsidR="00DF20E5" w:rsidRPr="001767F2" w:rsidRDefault="00DF20E5" w:rsidP="002317BA">
      <w:pPr>
        <w:widowControl w:val="0"/>
        <w:autoSpaceDE w:val="0"/>
        <w:autoSpaceDN w:val="0"/>
        <w:adjustRightInd w:val="0"/>
        <w:rPr>
          <w:rFonts w:ascii="Rockwell" w:hAnsi="Rockwell" w:cs="Helvetica"/>
          <w:color w:val="10131A"/>
          <w:sz w:val="16"/>
          <w:szCs w:val="16"/>
        </w:rPr>
      </w:pPr>
    </w:p>
    <w:p w:rsidR="00DF20E5" w:rsidRDefault="0049474E" w:rsidP="0049474E">
      <w:pPr>
        <w:widowControl w:val="0"/>
        <w:tabs>
          <w:tab w:val="left" w:pos="819"/>
          <w:tab w:val="center" w:pos="4320"/>
        </w:tabs>
        <w:autoSpaceDE w:val="0"/>
        <w:autoSpaceDN w:val="0"/>
        <w:adjustRightInd w:val="0"/>
        <w:jc w:val="center"/>
        <w:rPr>
          <w:rFonts w:ascii="Phosphate Inline" w:hAnsi="Phosphate Inline" w:cs="Times New Roman"/>
          <w:color w:val="FF0000"/>
          <w:sz w:val="32"/>
          <w:szCs w:val="32"/>
        </w:rPr>
      </w:pPr>
      <w:r>
        <w:rPr>
          <w:rFonts w:ascii="Phosphate Inline" w:hAnsi="Phosphate Inline" w:cs="Times New Roman"/>
          <w:color w:val="FF0000"/>
          <w:sz w:val="32"/>
          <w:szCs w:val="32"/>
        </w:rPr>
        <w:t>Spread the word!</w:t>
      </w:r>
    </w:p>
    <w:p w:rsidR="002317BA" w:rsidRPr="0049474E" w:rsidRDefault="0049474E" w:rsidP="002317BA">
      <w:pPr>
        <w:widowControl w:val="0"/>
        <w:autoSpaceDE w:val="0"/>
        <w:autoSpaceDN w:val="0"/>
        <w:adjustRightInd w:val="0"/>
        <w:rPr>
          <w:rFonts w:ascii="Rockwell" w:hAnsi="Rockwell" w:cs="Helvetica"/>
          <w:i/>
          <w:color w:val="10131A"/>
        </w:rPr>
      </w:pPr>
      <w:r w:rsidRPr="0049474E">
        <w:rPr>
          <w:rFonts w:ascii="Rockwell" w:hAnsi="Rockwell" w:cs="Helvetica"/>
          <w:i/>
          <w:color w:val="10131A"/>
        </w:rPr>
        <w:t xml:space="preserve">Contact us at </w:t>
      </w:r>
      <w:r w:rsidRPr="0049474E">
        <w:rPr>
          <w:rFonts w:ascii="Rockwell" w:hAnsi="Rockwell" w:cs="Helvetica"/>
          <w:b/>
          <w:i/>
          <w:color w:val="FF0000"/>
        </w:rPr>
        <w:t>stonesoupmission@outlook.com</w:t>
      </w:r>
      <w:r w:rsidRPr="0049474E">
        <w:rPr>
          <w:rFonts w:ascii="Rockwell" w:hAnsi="Rockwell" w:cs="Helvetica"/>
          <w:i/>
          <w:color w:val="10131A"/>
        </w:rPr>
        <w:t xml:space="preserve"> to discuss how you can help!</w:t>
      </w:r>
    </w:p>
    <w:sectPr w:rsidR="002317BA" w:rsidRPr="0049474E" w:rsidSect="005402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hosphate Inline">
    <w:altName w:val="Times New Roman"/>
    <w:charset w:val="00"/>
    <w:family w:val="auto"/>
    <w:pitch w:val="variable"/>
    <w:sig w:usb0="00000001" w:usb1="5000204B" w:usb2="0000004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D68"/>
    <w:multiLevelType w:val="hybridMultilevel"/>
    <w:tmpl w:val="B3766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9717A"/>
    <w:multiLevelType w:val="hybridMultilevel"/>
    <w:tmpl w:val="3264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39FB"/>
    <w:multiLevelType w:val="hybridMultilevel"/>
    <w:tmpl w:val="5AAE2144"/>
    <w:lvl w:ilvl="0" w:tplc="613A6ACA"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139A0"/>
    <w:multiLevelType w:val="hybridMultilevel"/>
    <w:tmpl w:val="C1AE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514A5"/>
    <w:multiLevelType w:val="hybridMultilevel"/>
    <w:tmpl w:val="84E60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3164A3"/>
    <w:multiLevelType w:val="hybridMultilevel"/>
    <w:tmpl w:val="02945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34A22"/>
    <w:multiLevelType w:val="hybridMultilevel"/>
    <w:tmpl w:val="7C32E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163FA"/>
    <w:multiLevelType w:val="hybridMultilevel"/>
    <w:tmpl w:val="85080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BA"/>
    <w:rsid w:val="001767F2"/>
    <w:rsid w:val="002317BA"/>
    <w:rsid w:val="002826F7"/>
    <w:rsid w:val="003A7B9C"/>
    <w:rsid w:val="0049474E"/>
    <w:rsid w:val="005402EF"/>
    <w:rsid w:val="007C7DD2"/>
    <w:rsid w:val="00A706B7"/>
    <w:rsid w:val="00B51E88"/>
    <w:rsid w:val="00DF20E5"/>
    <w:rsid w:val="00D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6F7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A706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A7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706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A706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706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6F7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A706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A7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706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A706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706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BootStrap Consulting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Horn</dc:creator>
  <cp:lastModifiedBy>Rick Rake</cp:lastModifiedBy>
  <cp:revision>4</cp:revision>
  <cp:lastPrinted>2016-11-10T22:09:00Z</cp:lastPrinted>
  <dcterms:created xsi:type="dcterms:W3CDTF">2016-11-10T05:08:00Z</dcterms:created>
  <dcterms:modified xsi:type="dcterms:W3CDTF">2016-11-10T22:09:00Z</dcterms:modified>
</cp:coreProperties>
</file>